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5" w:rsidRDefault="00F739C5" w:rsidP="00F739C5">
      <w:pPr>
        <w:tabs>
          <w:tab w:val="left" w:pos="66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 автора</w:t>
      </w:r>
    </w:p>
    <w:p w:rsidR="00F739C5" w:rsidRDefault="00F739C5" w:rsidP="00F739C5">
      <w:pPr>
        <w:jc w:val="center"/>
        <w:rPr>
          <w:i/>
          <w:sz w:val="32"/>
          <w:szCs w:val="32"/>
        </w:rPr>
      </w:pPr>
    </w:p>
    <w:p w:rsidR="00F739C5" w:rsidRPr="00F739C5" w:rsidRDefault="00F739C5" w:rsidP="00F739C5">
      <w:pPr>
        <w:jc w:val="both"/>
        <w:rPr>
          <w:b/>
          <w:sz w:val="28"/>
          <w:szCs w:val="28"/>
        </w:rPr>
      </w:pPr>
      <w:r w:rsidRPr="00F739C5">
        <w:rPr>
          <w:b/>
          <w:sz w:val="28"/>
          <w:szCs w:val="28"/>
        </w:rPr>
        <w:t xml:space="preserve">            Меня всегда, особым образом, интересовало написание музыки для малых (</w:t>
      </w:r>
      <w:r w:rsidRPr="00F739C5">
        <w:rPr>
          <w:b/>
          <w:sz w:val="28"/>
          <w:szCs w:val="28"/>
          <w:lang w:val="en-US"/>
        </w:rPr>
        <w:t>combo</w:t>
      </w:r>
      <w:r w:rsidRPr="00F739C5">
        <w:rPr>
          <w:b/>
          <w:sz w:val="28"/>
          <w:szCs w:val="28"/>
        </w:rPr>
        <w:t>) составов и камерных коллективов. Возможно, микроклимат данного формата побуждает к поиску иных средств выразительности и построению композиционной работы. Полагаю, что  перспектива гибкого и неординарного обращения с ресурсами малых групп, снабжение их дополнительными функциональными свойствами, поможет композитору и аранжировщику в передаче сокровенных нюансов из душевной «палитры», где сам музыкальный язык произведений окажется более непосредственным.</w:t>
      </w:r>
    </w:p>
    <w:p w:rsidR="00F739C5" w:rsidRPr="00F739C5" w:rsidRDefault="00F739C5" w:rsidP="00F739C5">
      <w:pPr>
        <w:jc w:val="both"/>
        <w:rPr>
          <w:b/>
          <w:sz w:val="28"/>
          <w:szCs w:val="28"/>
        </w:rPr>
      </w:pPr>
      <w:r w:rsidRPr="00F739C5">
        <w:rPr>
          <w:b/>
          <w:sz w:val="28"/>
          <w:szCs w:val="28"/>
        </w:rPr>
        <w:t xml:space="preserve">            Не отвергаю возможности переложения опусов из этого сборника для других инструментов и составов. Приветствую самые смелые творческие прочтения и версии исполнения, при которых суть и могла бы оставаться прежней, а так же преображалась в контексте предлагаемых интерпретатором  условий его аранжировки.</w:t>
      </w:r>
    </w:p>
    <w:p w:rsidR="00F739C5" w:rsidRPr="00F739C5" w:rsidRDefault="00F739C5" w:rsidP="00F739C5">
      <w:pPr>
        <w:jc w:val="both"/>
        <w:rPr>
          <w:b/>
          <w:sz w:val="28"/>
          <w:szCs w:val="28"/>
        </w:rPr>
      </w:pPr>
      <w:r w:rsidRPr="00F739C5">
        <w:rPr>
          <w:b/>
          <w:sz w:val="28"/>
          <w:szCs w:val="28"/>
        </w:rPr>
        <w:t xml:space="preserve">Обращаясь к концертмейстерам, хотел бы предложить им  в ряде случаев поступать творчески. Главным образом, акцентирую  внимание на условности обозначенного аккомпанемента  в некоторых пьесах, где, вероятно, что-то можно было решить </w:t>
      </w:r>
      <w:proofErr w:type="spellStart"/>
      <w:r w:rsidRPr="00F739C5">
        <w:rPr>
          <w:b/>
          <w:sz w:val="28"/>
          <w:szCs w:val="28"/>
        </w:rPr>
        <w:t>фактурно</w:t>
      </w:r>
      <w:proofErr w:type="spellEnd"/>
      <w:r w:rsidRPr="00F739C5">
        <w:rPr>
          <w:b/>
          <w:sz w:val="28"/>
          <w:szCs w:val="28"/>
        </w:rPr>
        <w:t xml:space="preserve"> иначе. Собственно, подобная  практика  </w:t>
      </w:r>
      <w:r w:rsidRPr="00F739C5">
        <w:rPr>
          <w:b/>
          <w:sz w:val="28"/>
          <w:szCs w:val="28"/>
        </w:rPr>
        <w:lastRenderedPageBreak/>
        <w:t>музицирования  элементарно выглядела в прошлые века, когда музыкант обладал правом  быть исполнителем и импровизатором. Фактор, определивший традиции европейского музицирования с X</w:t>
      </w:r>
      <w:r w:rsidRPr="00F739C5">
        <w:rPr>
          <w:b/>
          <w:sz w:val="28"/>
          <w:szCs w:val="28"/>
          <w:lang w:val="en-US"/>
        </w:rPr>
        <w:t>VII</w:t>
      </w:r>
      <w:r w:rsidRPr="00F739C5">
        <w:rPr>
          <w:b/>
          <w:sz w:val="28"/>
          <w:szCs w:val="28"/>
        </w:rPr>
        <w:t xml:space="preserve"> до начала Х</w:t>
      </w:r>
      <w:proofErr w:type="gramStart"/>
      <w:r w:rsidRPr="00F739C5">
        <w:rPr>
          <w:b/>
          <w:sz w:val="28"/>
          <w:szCs w:val="28"/>
          <w:lang w:val="en-US"/>
        </w:rPr>
        <w:t>I</w:t>
      </w:r>
      <w:proofErr w:type="gramEnd"/>
      <w:r w:rsidRPr="00F739C5">
        <w:rPr>
          <w:b/>
          <w:sz w:val="28"/>
          <w:szCs w:val="28"/>
        </w:rPr>
        <w:t>Х столетия. В настоящем времени,  цифрованный принцип обозначения  аккордовых последовательностей, можно наблюдать в джазовой музыке, которая возродила ипостась импровизации. Учитывая данные обстоятельства, иногда я отмечал лишь общее направление гармонических линий, которые, при заинтересованном отношении к ним, ничем не смутят пытливый слух.</w:t>
      </w:r>
    </w:p>
    <w:p w:rsidR="00F739C5" w:rsidRPr="00F739C5" w:rsidRDefault="00F739C5" w:rsidP="00F739C5">
      <w:pPr>
        <w:jc w:val="both"/>
        <w:rPr>
          <w:b/>
          <w:sz w:val="28"/>
          <w:szCs w:val="28"/>
        </w:rPr>
      </w:pPr>
      <w:r w:rsidRPr="00F739C5">
        <w:rPr>
          <w:b/>
          <w:sz w:val="28"/>
          <w:szCs w:val="28"/>
        </w:rPr>
        <w:t xml:space="preserve">            Таким образом, предлагаю вам не усердствовать в статичном следовании «букве». Так же, как и в первом своем выпуске нотного сборника, призываю больше к созидательности, но не к формальному «перечислению» зафиксированного музыкального текста.</w:t>
      </w:r>
    </w:p>
    <w:p w:rsidR="00B86117" w:rsidRDefault="00F739C5" w:rsidP="00F739C5">
      <w:pPr>
        <w:jc w:val="both"/>
        <w:rPr>
          <w:b/>
          <w:sz w:val="28"/>
          <w:szCs w:val="28"/>
          <w:lang w:val="en-US"/>
        </w:rPr>
      </w:pPr>
      <w:proofErr w:type="spellStart"/>
      <w:r w:rsidRPr="00F739C5">
        <w:rPr>
          <w:b/>
          <w:sz w:val="28"/>
          <w:szCs w:val="28"/>
        </w:rPr>
        <w:t>Импровизационность</w:t>
      </w:r>
      <w:proofErr w:type="spellEnd"/>
      <w:r w:rsidR="00B86117" w:rsidRPr="00B86117">
        <w:rPr>
          <w:b/>
          <w:sz w:val="28"/>
          <w:szCs w:val="28"/>
        </w:rPr>
        <w:t xml:space="preserve"> </w:t>
      </w:r>
      <w:r w:rsidR="00B86117">
        <w:rPr>
          <w:b/>
          <w:sz w:val="28"/>
          <w:szCs w:val="28"/>
        </w:rPr>
        <w:t>– непременный</w:t>
      </w:r>
      <w:r w:rsidR="00B86117" w:rsidRPr="00B86117">
        <w:rPr>
          <w:b/>
          <w:sz w:val="28"/>
          <w:szCs w:val="28"/>
        </w:rPr>
        <w:t xml:space="preserve"> </w:t>
      </w:r>
      <w:r w:rsidRPr="00F739C5">
        <w:rPr>
          <w:b/>
          <w:sz w:val="28"/>
          <w:szCs w:val="28"/>
        </w:rPr>
        <w:t>способ существования</w:t>
      </w:r>
      <w:r w:rsidR="00B86117" w:rsidRPr="00B86117">
        <w:rPr>
          <w:b/>
          <w:sz w:val="28"/>
          <w:szCs w:val="28"/>
        </w:rPr>
        <w:t xml:space="preserve"> </w:t>
      </w:r>
      <w:r w:rsidRPr="00F739C5">
        <w:rPr>
          <w:b/>
          <w:sz w:val="28"/>
          <w:szCs w:val="28"/>
        </w:rPr>
        <w:t xml:space="preserve">музыки.  Аналогично тому, как это делали музыканты эпохи барокко, желая  расширить амплуа    исполнителя, приглашаю вас к совместному творчеству! И это не только к вопросу об интерпретации, но и по отношению к самому тексту. Никаких инноваций, друзья! Напротив – не возвращение ли принципов музыкального искусства к своей первоначальной сути?           </w:t>
      </w:r>
    </w:p>
    <w:p w:rsidR="00F739C5" w:rsidRPr="00B86117" w:rsidRDefault="00B86117" w:rsidP="00F739C5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</w:t>
      </w:r>
      <w:r w:rsidR="00F739C5" w:rsidRPr="00F739C5">
        <w:rPr>
          <w:b/>
          <w:i/>
          <w:sz w:val="28"/>
          <w:szCs w:val="28"/>
        </w:rPr>
        <w:t>Максим Попов</w:t>
      </w:r>
    </w:p>
    <w:sectPr w:rsidR="00F739C5" w:rsidRPr="00B86117" w:rsidSect="00B86117">
      <w:pgSz w:w="11906" w:h="16838"/>
      <w:pgMar w:top="1134" w:right="1134" w:bottom="993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C5"/>
    <w:rsid w:val="00270167"/>
    <w:rsid w:val="00B86117"/>
    <w:rsid w:val="00F7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9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igor</cp:lastModifiedBy>
  <cp:revision>2</cp:revision>
  <dcterms:created xsi:type="dcterms:W3CDTF">2010-08-17T10:39:00Z</dcterms:created>
  <dcterms:modified xsi:type="dcterms:W3CDTF">2010-08-17T10:39:00Z</dcterms:modified>
</cp:coreProperties>
</file>